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C3" w:rsidRDefault="00A222C3" w:rsidP="00A222C3">
      <w:pPr>
        <w:pStyle w:val="Titolo3"/>
        <w:shd w:val="clear" w:color="auto" w:fill="FFFFFF"/>
        <w:spacing w:before="0" w:line="312" w:lineRule="atLeast"/>
        <w:rPr>
          <w:rFonts w:ascii="Arial" w:eastAsia="Times New Roman" w:hAnsi="Arial" w:cs="Arial"/>
          <w:b w:val="0"/>
          <w:bCs w:val="0"/>
          <w:color w:val="4A970B"/>
          <w:sz w:val="23"/>
          <w:szCs w:val="23"/>
          <w:bdr w:val="none" w:sz="0" w:space="0" w:color="auto" w:frame="1"/>
          <w:lang w:eastAsia="it-IT"/>
        </w:rPr>
      </w:pPr>
      <w:r w:rsidRPr="00A222C3">
        <w:rPr>
          <w:rFonts w:ascii="Arial" w:eastAsia="Times New Roman" w:hAnsi="Arial" w:cs="Arial"/>
          <w:b w:val="0"/>
          <w:bCs w:val="0"/>
          <w:color w:val="444444"/>
          <w:sz w:val="23"/>
          <w:szCs w:val="23"/>
          <w:lang w:eastAsia="it-IT"/>
        </w:rPr>
        <w:t xml:space="preserve">Misura e </w:t>
      </w:r>
      <w:proofErr w:type="spellStart"/>
      <w:r w:rsidRPr="00A222C3">
        <w:rPr>
          <w:rFonts w:ascii="Arial" w:eastAsia="Times New Roman" w:hAnsi="Arial" w:cs="Arial"/>
          <w:b w:val="0"/>
          <w:bCs w:val="0"/>
          <w:color w:val="444444"/>
          <w:sz w:val="23"/>
          <w:szCs w:val="23"/>
          <w:lang w:eastAsia="it-IT"/>
        </w:rPr>
        <w:t>modalita'</w:t>
      </w:r>
      <w:proofErr w:type="spellEnd"/>
      <w:r w:rsidRPr="00A222C3">
        <w:rPr>
          <w:rFonts w:ascii="Arial" w:eastAsia="Times New Roman" w:hAnsi="Arial" w:cs="Arial"/>
          <w:b w:val="0"/>
          <w:bCs w:val="0"/>
          <w:color w:val="444444"/>
          <w:sz w:val="23"/>
          <w:szCs w:val="23"/>
          <w:lang w:eastAsia="it-IT"/>
        </w:rPr>
        <w:t xml:space="preserve"> di corresponsione dell'ulteriore indennizzo per beni, diritti e interessi perduti a seguito di provvedimenti adottati dalle </w:t>
      </w:r>
      <w:proofErr w:type="spellStart"/>
      <w:r w:rsidRPr="00A222C3">
        <w:rPr>
          <w:rFonts w:ascii="Arial" w:eastAsia="Times New Roman" w:hAnsi="Arial" w:cs="Arial"/>
          <w:b w:val="0"/>
          <w:bCs w:val="0"/>
          <w:color w:val="444444"/>
          <w:sz w:val="23"/>
          <w:szCs w:val="23"/>
          <w:lang w:eastAsia="it-IT"/>
        </w:rPr>
        <w:t>autorita'</w:t>
      </w:r>
      <w:proofErr w:type="spellEnd"/>
      <w:r w:rsidRPr="00A222C3">
        <w:rPr>
          <w:rFonts w:ascii="Arial" w:eastAsia="Times New Roman" w:hAnsi="Arial" w:cs="Arial"/>
          <w:b w:val="0"/>
          <w:bCs w:val="0"/>
          <w:color w:val="444444"/>
          <w:sz w:val="23"/>
          <w:szCs w:val="23"/>
          <w:lang w:eastAsia="it-IT"/>
        </w:rPr>
        <w:t xml:space="preserve"> libiche, di cui all'articolo 4 della legge 6 febbraio 2009, n. 7. (10A14145) </w:t>
      </w:r>
      <w:r w:rsidRPr="00A222C3">
        <w:rPr>
          <w:rFonts w:ascii="Arial" w:eastAsia="Times New Roman" w:hAnsi="Arial" w:cs="Arial"/>
          <w:b w:val="0"/>
          <w:bCs w:val="0"/>
          <w:color w:val="4A970B"/>
          <w:sz w:val="23"/>
          <w:szCs w:val="23"/>
          <w:bdr w:val="none" w:sz="0" w:space="0" w:color="auto" w:frame="1"/>
          <w:lang w:eastAsia="it-IT"/>
        </w:rPr>
        <w:t>(GU Serie Generale n.280 del 30-11-2010)</w:t>
      </w:r>
    </w:p>
    <w:p w:rsidR="00A222C3" w:rsidRDefault="00A222C3" w:rsidP="00A222C3">
      <w:pPr>
        <w:rPr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                IL MINISTRO DELL'ECONOMIA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                         E DELLE FINANZE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Vista la legge 6 dicembre 1971, n. 1066,  recante  «Concessione  di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anticipazioni a  persone  fisiche  e  giuridiche  titolari  di  beni,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diritti e interessi soggetti in Libia a misure limitative dal  luglio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1970 e di indennizzi per beni e diritti in precedenza perduti»;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Vista la legge  26  gennaio  1980,  n.  16,  recante  «Disposizioni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concernenti la corresponsione di indennizzi, incentivi e agevolazioni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 cittadini ed imprese italiane che abbiano perduto beni,  diritti  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interessi in territori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soggetti  alla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sovranita'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italiana  e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all'estero»;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Vista la legge 5 aprile 1985, n. 135, recante  «Disposizioni  sulla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corresponsione di indennizzi a cittadini ed imprese italiane per beni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perduti  in  territori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soggetti  alla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sovranita'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italiana  e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all'estero»;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Vista la legge 29 gennaio 1994,  n.  98,  recante  «Interpretazioni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autentiche e norme procedurali relative alla legge 5 aprile 1985,  n.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135»;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Visto l'art. 4 della legge 6 febbraio 2009, n. 7, recante «Ratifica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ed esecuzione del Trattato di amicizia, partenariato  e  cooperazione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tra la Repubblica  italiana  e  la  Grande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Giamahiria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araba  libica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popolare socialista, fatto a Bengasi il  30  agosto  2008»,  che  tra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l'altro stabilisce quanto segue: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«Ai cittadini  italiani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nonche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'  agli  enti  e  alle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societa'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di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nazionalita'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italiana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operanti in Libia, in favore dei quali  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legge 6 dicembre  1971,  n.  1066,  ha  previsto  la  concessione  di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anticipazioni in relazione a beni,  diritti  e  interessi  perduti  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seguito di provvedimenti adottati dalle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autorita'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libiche, ovvero che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hanno beneficiato delle disposizioni di cui  alla  legge  26  gennaio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lastRenderedPageBreak/>
        <w:t xml:space="preserve">1980, n. 16, alla legge 5 aprile 1985, n. 135,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nonche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' alla legge  29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gennaio 1994, n. 98,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corrisposto un ulteriore indennizzo, per  gli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anni dal 2009 al 2011, nei limiti delle risorse del fondo di  cui  al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successivo comma 5» (comma 1);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«Agli effetti del precedente comma 1 sono valide  le  domande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gia'</w:t>
      </w:r>
      <w:proofErr w:type="spellEnd"/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presentate, se confermate  dagli  aventi  diritto  entro  centottanta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giorni dalla data di entrata in vigore della presente  legge»  (comma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2);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«Ai fini della corresponsione dell'indennizzo di cui al comma 1, le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pratiche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respinte  per  carenza  di  documentazione  sono,  su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domanda, prese nuovamente in esame con carattere di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priorita'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dalla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Commissione  interministeriale  di  cui  all'art.  2,  comma  2,  del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regolamento di cui al decreto  del  Presidente  della  Repubblica  14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maggio 2007, n. 114, al fine di acquisire  ogni  elemento  utile  per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l'integrazione della documentazione mancante» (comma 3);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«Ai fini della corresponsione dell'indennizzo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istituito,  nello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stato di previsione del Ministero dell'economia e delle  finanze,  un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apposito fondo  con  una  dotazione  di  50  milioni  di  euro  annui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dall'anno 2009 all'anno 2011. Con decreto del Ministro  dell'economia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  delle  finanze,  da  emanare  previo  parere   delle   Commissioni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parlamentari permanenti  competenti  per  materia  e  per  i  profili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finanziari, sono stabilite la misura e le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modalita'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di corresponsione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dell'indennizzo, nel  limite  della  dotazione  del  predetto  fondo»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(comma 5);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Visto l'art. 2 del decreto del Presidente della Repubblica  del  14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maggio 2007, n. 114,  recante  «Regolamento  per  il  riordino  degli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organismi operanti presso il Ministero dell'economia e delle finanze,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 norma dell'art.  29  del  decreto-legge  4  luglio  2006,  n.  223,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convertito, con modificazioni, dalla legge 4 agosto  2006,  n.  248»,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con cui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stata istituita la Commissione per l'esame  delle  istanze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di indennizzi e contributi relative alle perdite subite dai cittadini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italiani nei territori ceduti alla Jugoslavia, nella Zona  B  dell'ex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territorio libero di Trieste, nelle ex Colonie ed in altri Paesi;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Visti i pareri resi dalla V Commissione permanente della Camera dei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Deputati in data 3 febbraio 2010 e dalla  VI  Commissione  permanente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del Senato della Repubblica in data 9 febbraio 2010, con i  quali  le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predette Commissioni hanno espresso parere  favorevole  sullo  schema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del presente decreto, con la seguente condizione: «all'art. 1,  comma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1, sostituire le parole "pari  a  0,30"  con  le  seguenti:  "pari  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0,47"», in quanto le somme del fondo previsto dall'art.  4,  comma  5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della legge 6 febbraio 2009, n. 7,  dovrebbero  essere  integralmente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destinate alla corresponsione dell'ulteriore  indennizzo  di  cui  al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comma 1 del citato art. 4 e non anche al pagamento delle somme dovute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a titolo di riesame ai sensi del comma 3 dello stesso articolo, e  il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meccanismo di determinazione del coefficiente di  indennizzo  sarebbe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improntato a criteri eccessivamente prudenziali;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Ritenuta la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necessita'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che il pagamento degli indennizzi  dovuti  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seguito dell'esito positivo delle richieste di riesame debba  trovare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copertura a valere sul fondo previsto  dall'art.  4,  comma  5  della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legge n. 7 del 2009, in quanto le precedenti leggi non  prevedono  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possibilita'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del riesame di  pratiche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gia'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respinte,  previsto  dal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citato art. 4 della legge n.  7  del  2009,  nel  cui  ambito  devono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pertanto trovare copertura i relativi oneri;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Considerato che la misura prevista del coefficiente di  indennizzo,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pur  necessariamente  definita  sulla  base  di  criteri  prudenziali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diretti a garantire il rispetto del limite di spesa  stabilito  dalla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legge, trova adeguato bilanciamento nell'art. 4 del presente decreto,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che prevede la redistribuzione delle somme che dovessero residuare  a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conclusione dell'attuazione della norma; </w:t>
      </w: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Ritenuto  per  i  suddetti  motivi  di  non  poter  accogliere   la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condizione indicata dalle Commissioni parlamentari nei citati pareri;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                            Decreta: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                             Art. 1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                     Misura dell'indennizzo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1. La misura dell'indennizzo spettante ai sensi dell'art. 4,  comma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1 della legge n. 7 del 2009, da corrispondersi in un'unica  soluzione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nei limiti delle risorse del fondo  previsto  dall'art.  4,  comma  5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della  medesima  legge,  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e'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  determinata   moltiplicando   per   un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coefficiente pari a 0,30 le somme erogate a titolo di  indennizzo  in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base alle leggi indicate al richiamato art. 4, comma 1, ivi  comprese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le somme erogate a tale titolo in esecuzione di sentenze  passate  in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giudicato </w:t>
      </w:r>
      <w:proofErr w:type="spellStart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nonche</w:t>
      </w:r>
      <w:proofErr w:type="spellEnd"/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', se rese in  procedimenti  pendenti  alla  data  di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entrata in vigore della legge n. 7 del 2009, di  sentenze  esecutive,</w:t>
      </w:r>
    </w:p>
    <w:p w:rsidR="00A222C3" w:rsidRP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con esclusione delle  somme  corrisposte  a  titolo  di  interessi  e</w:t>
      </w:r>
    </w:p>
    <w:p w:rsidR="00A222C3" w:rsidRDefault="00A222C3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rivalutazione monetaria. </w:t>
      </w:r>
    </w:p>
    <w:p w:rsidR="009815BE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</w:p>
    <w:p w:rsidR="009815BE" w:rsidRPr="00A222C3" w:rsidRDefault="009815BE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Il Ministro Tremonti</w:t>
      </w:r>
      <w:bookmarkStart w:id="0" w:name="_GoBack"/>
      <w:bookmarkEnd w:id="0"/>
    </w:p>
    <w:p w:rsidR="00A222C3" w:rsidRPr="00A222C3" w:rsidRDefault="00A222C3" w:rsidP="00A222C3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A222C3" w:rsidRPr="00A222C3" w:rsidRDefault="00A222C3" w:rsidP="00A222C3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A222C3" w:rsidRPr="00A222C3" w:rsidRDefault="00A222C3" w:rsidP="00A222C3">
      <w:pPr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3C77C0" w:rsidRPr="00A222C3" w:rsidRDefault="003C77C0" w:rsidP="00A2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A222C3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 xml:space="preserve"> </w:t>
      </w:r>
    </w:p>
    <w:p w:rsidR="00C46351" w:rsidRPr="00A222C3" w:rsidRDefault="00C46351" w:rsidP="00A222C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46351" w:rsidRPr="00A22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C0"/>
    <w:rsid w:val="00167108"/>
    <w:rsid w:val="003C77C0"/>
    <w:rsid w:val="00970D5B"/>
    <w:rsid w:val="009815BE"/>
    <w:rsid w:val="00A222C3"/>
    <w:rsid w:val="00C34510"/>
    <w:rsid w:val="00C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22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22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22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22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Grazia</cp:lastModifiedBy>
  <cp:revision>5</cp:revision>
  <dcterms:created xsi:type="dcterms:W3CDTF">2015-01-03T16:23:00Z</dcterms:created>
  <dcterms:modified xsi:type="dcterms:W3CDTF">2015-02-18T15:53:00Z</dcterms:modified>
</cp:coreProperties>
</file>